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EBEDB" w14:textId="762984C4" w:rsidR="000B57A9" w:rsidRDefault="000B57A9" w:rsidP="00B24D9D">
      <w:pPr>
        <w:spacing w:after="0"/>
        <w:rPr>
          <w:b/>
          <w:bCs/>
        </w:rPr>
      </w:pPr>
    </w:p>
    <w:p w14:paraId="47004BC3" w14:textId="4ABC11FF" w:rsidR="004118FE" w:rsidRPr="00282F24" w:rsidRDefault="004118FE" w:rsidP="004118F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eastAsia="Arial Unicode MS" w:cs="Arial Unicode MS"/>
          <w:b/>
          <w:bCs/>
          <w:caps/>
          <w:spacing w:val="4"/>
          <w:szCs w:val="24"/>
          <w:bdr w:val="nil"/>
        </w:rPr>
      </w:pPr>
      <w:r w:rsidRPr="00282F24">
        <w:rPr>
          <w:rFonts w:eastAsia="Arial Unicode MS" w:cs="Arial Unicode MS"/>
          <w:b/>
          <w:bCs/>
          <w:caps/>
          <w:spacing w:val="4"/>
          <w:szCs w:val="24"/>
          <w:bdr w:val="nil"/>
        </w:rPr>
        <w:t>PIRKIMO SĄLYGŲ PRIEDAS „</w:t>
      </w:r>
      <w:r w:rsidR="00300F0B" w:rsidRPr="00282F24">
        <w:rPr>
          <w:rFonts w:eastAsia="Arial Unicode MS" w:cs="Arial Unicode MS"/>
          <w:b/>
          <w:bCs/>
          <w:caps/>
          <w:spacing w:val="4"/>
          <w:szCs w:val="24"/>
          <w:bdr w:val="nil"/>
        </w:rPr>
        <w:t xml:space="preserve">Pasiūlymų vertinimo </w:t>
      </w:r>
      <w:r w:rsidRPr="00282F24">
        <w:rPr>
          <w:rFonts w:eastAsia="Arial Unicode MS" w:cs="Arial Unicode MS"/>
          <w:b/>
          <w:bCs/>
          <w:caps/>
          <w:spacing w:val="4"/>
          <w:szCs w:val="24"/>
          <w:bdr w:val="nil"/>
        </w:rPr>
        <w:t xml:space="preserve"> KRITERIJAI IR </w:t>
      </w:r>
      <w:r w:rsidR="00300F0B" w:rsidRPr="00282F24">
        <w:rPr>
          <w:rFonts w:eastAsia="Arial Unicode MS" w:cs="Arial Unicode MS"/>
          <w:b/>
          <w:bCs/>
          <w:caps/>
          <w:spacing w:val="4"/>
          <w:szCs w:val="24"/>
          <w:bdr w:val="nil"/>
        </w:rPr>
        <w:t>sąlygos</w:t>
      </w:r>
      <w:r w:rsidRPr="00282F24">
        <w:rPr>
          <w:rFonts w:eastAsia="Arial Unicode MS" w:cs="Arial Unicode MS"/>
          <w:b/>
          <w:bCs/>
          <w:caps/>
          <w:spacing w:val="4"/>
          <w:szCs w:val="24"/>
          <w:bdr w:val="nil"/>
        </w:rPr>
        <w:t>“</w:t>
      </w:r>
    </w:p>
    <w:p w14:paraId="716755CC" w14:textId="77777777" w:rsidR="004118FE" w:rsidRPr="00282F24" w:rsidRDefault="004118FE" w:rsidP="004118F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12" w:lineRule="auto"/>
        <w:jc w:val="right"/>
        <w:rPr>
          <w:rFonts w:eastAsia="Times New Roman" w:cs="Times New Roman"/>
          <w:szCs w:val="24"/>
          <w:bdr w:val="nil"/>
        </w:rPr>
      </w:pPr>
    </w:p>
    <w:p w14:paraId="2F33E48E" w14:textId="1B2D222C" w:rsidR="004118FE" w:rsidRPr="00282F24" w:rsidRDefault="004118FE" w:rsidP="00B24D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outlineLvl w:val="0"/>
        <w:rPr>
          <w:rFonts w:eastAsia="Arial Unicode MS" w:cs="Arial Unicode MS"/>
          <w:b/>
          <w:bCs/>
          <w:caps/>
          <w:spacing w:val="4"/>
          <w:szCs w:val="24"/>
          <w:bdr w:val="nil"/>
        </w:rPr>
      </w:pPr>
      <w:r w:rsidRPr="00282F24">
        <w:rPr>
          <w:rFonts w:eastAsia="Arial Unicode MS" w:cs="Arial Unicode MS"/>
          <w:b/>
          <w:bCs/>
          <w:caps/>
          <w:spacing w:val="4"/>
          <w:szCs w:val="24"/>
          <w:bdr w:val="nil"/>
        </w:rPr>
        <w:tab/>
        <w:t>1. BENDROSIOS NUOSTATOS</w:t>
      </w:r>
    </w:p>
    <w:p w14:paraId="74D3DF05" w14:textId="77777777" w:rsidR="004118FE" w:rsidRPr="00282F24" w:rsidRDefault="004118FE" w:rsidP="004118F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eastAsia="Arial Unicode MS" w:cs="Arial Unicode MS"/>
          <w:szCs w:val="24"/>
          <w:bdr w:val="nil"/>
        </w:rPr>
      </w:pPr>
      <w:r w:rsidRPr="00282F24">
        <w:rPr>
          <w:rFonts w:eastAsia="Arial Unicode MS" w:cs="Arial Unicode MS"/>
          <w:szCs w:val="24"/>
          <w:bdr w:val="nil"/>
        </w:rPr>
        <w:tab/>
        <w:t>1.1. Perkančiosios organizacijos neatmesti pasiūlymai vertinami pagal kainos ir kokybės santykį šiame priede nurodyta tvarka.</w:t>
      </w:r>
    </w:p>
    <w:p w14:paraId="7D870B38" w14:textId="2D84B532" w:rsidR="004118FE" w:rsidRPr="00282F24" w:rsidRDefault="004118FE" w:rsidP="004118F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eastAsia="Arial Unicode MS" w:cs="Arial Unicode MS"/>
          <w:szCs w:val="24"/>
          <w:bdr w:val="nil"/>
        </w:rPr>
      </w:pPr>
      <w:r w:rsidRPr="00282F24">
        <w:rPr>
          <w:rFonts w:eastAsia="Arial Unicode MS" w:cs="Arial Unicode MS"/>
          <w:szCs w:val="24"/>
          <w:bdr w:val="nil"/>
        </w:rPr>
        <w:tab/>
        <w:t>1.2. Ekonomiškai naudingiausias pasiūlymas – tai pasiūlymas, kurio balų suma, apskaičiuota pagal toliau nustatytus pasiūlymų vertinimo kriterijus ir sąlygas, yra mažiausia.</w:t>
      </w:r>
    </w:p>
    <w:p w14:paraId="15AC4632" w14:textId="57281661" w:rsidR="004118FE" w:rsidRPr="00282F24" w:rsidRDefault="004118FE" w:rsidP="00B24D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outlineLvl w:val="0"/>
        <w:rPr>
          <w:rFonts w:eastAsia="Arial Unicode MS" w:cs="Arial Unicode MS"/>
          <w:b/>
          <w:bCs/>
          <w:caps/>
          <w:spacing w:val="4"/>
          <w:szCs w:val="24"/>
          <w:bdr w:val="nil"/>
        </w:rPr>
      </w:pPr>
      <w:r w:rsidRPr="00282F24">
        <w:rPr>
          <w:rFonts w:eastAsia="Arial Unicode MS" w:cs="Arial Unicode MS"/>
          <w:b/>
          <w:bCs/>
          <w:caps/>
          <w:spacing w:val="4"/>
          <w:szCs w:val="24"/>
          <w:bdr w:val="nil"/>
        </w:rPr>
        <w:tab/>
        <w:t>2. PASIŪLYMŲ VERTINIMO KRITERIJAI</w:t>
      </w:r>
    </w:p>
    <w:p w14:paraId="77E4717C" w14:textId="77777777" w:rsidR="00B24D9D" w:rsidRPr="00282F24" w:rsidRDefault="004118FE" w:rsidP="004118F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eastAsia="Arial Unicode MS" w:cs="Arial Unicode MS"/>
          <w:szCs w:val="24"/>
          <w:bdr w:val="nil"/>
        </w:rPr>
      </w:pPr>
      <w:r w:rsidRPr="00282F24">
        <w:rPr>
          <w:rFonts w:eastAsia="Arial Unicode MS" w:cs="Arial Unicode MS"/>
          <w:szCs w:val="24"/>
          <w:bdr w:val="nil"/>
        </w:rPr>
        <w:tab/>
        <w:t>2.1. Taikomi šie vertinimo kriterijai ir jų reikšmės:</w:t>
      </w:r>
    </w:p>
    <w:tbl>
      <w:tblPr>
        <w:tblpPr w:leftFromText="180" w:rightFromText="180" w:vertAnchor="text" w:horzAnchor="margin" w:tblpY="200"/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3412"/>
        <w:gridCol w:w="4951"/>
      </w:tblGrid>
      <w:tr w:rsidR="00B24D9D" w:rsidRPr="00282F24" w14:paraId="3E3A2D71" w14:textId="77777777" w:rsidTr="00B24D9D"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68F34" w14:textId="77777777" w:rsidR="00B24D9D" w:rsidRPr="00282F24" w:rsidRDefault="00B24D9D" w:rsidP="00B24D9D">
            <w:pPr>
              <w:keepNext/>
              <w:jc w:val="center"/>
              <w:rPr>
                <w:rFonts w:cs="Times New Roman"/>
                <w:szCs w:val="24"/>
              </w:rPr>
            </w:pPr>
            <w:r w:rsidRPr="00282F24">
              <w:rPr>
                <w:rFonts w:cs="Times New Roman"/>
                <w:szCs w:val="24"/>
              </w:rPr>
              <w:t>Kriterijus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08CF2" w14:textId="77777777" w:rsidR="00B24D9D" w:rsidRPr="00282F24" w:rsidRDefault="00B24D9D" w:rsidP="00B24D9D">
            <w:pPr>
              <w:keepNext/>
              <w:jc w:val="center"/>
              <w:rPr>
                <w:rFonts w:cs="Times New Roman"/>
                <w:szCs w:val="24"/>
              </w:rPr>
            </w:pPr>
            <w:r w:rsidRPr="00282F24">
              <w:rPr>
                <w:rFonts w:cs="Times New Roman"/>
                <w:szCs w:val="24"/>
              </w:rPr>
              <w:t>Kriterijaus pavadinimas</w:t>
            </w:r>
          </w:p>
        </w:tc>
        <w:tc>
          <w:tcPr>
            <w:tcW w:w="4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BC53B" w14:textId="77777777" w:rsidR="00B24D9D" w:rsidRPr="00282F24" w:rsidRDefault="00B24D9D" w:rsidP="00B24D9D">
            <w:pPr>
              <w:keepNext/>
              <w:jc w:val="center"/>
              <w:rPr>
                <w:rFonts w:cs="Times New Roman"/>
                <w:szCs w:val="24"/>
              </w:rPr>
            </w:pPr>
            <w:r w:rsidRPr="00282F24">
              <w:rPr>
                <w:rFonts w:cs="Times New Roman"/>
                <w:szCs w:val="24"/>
              </w:rPr>
              <w:t>Formulė</w:t>
            </w:r>
          </w:p>
        </w:tc>
      </w:tr>
      <w:tr w:rsidR="00B24D9D" w:rsidRPr="00282F24" w14:paraId="27A4B344" w14:textId="77777777" w:rsidTr="00B24D9D"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E2D0E" w14:textId="77777777" w:rsidR="00B24D9D" w:rsidRPr="00282F24" w:rsidRDefault="00B24D9D" w:rsidP="00B24D9D">
            <w:pPr>
              <w:keepNext/>
              <w:jc w:val="center"/>
              <w:rPr>
                <w:rFonts w:cs="Times New Roman"/>
                <w:szCs w:val="24"/>
              </w:rPr>
            </w:pPr>
            <w:r w:rsidRPr="00282F24">
              <w:rPr>
                <w:rFonts w:cs="Times New Roman"/>
                <w:szCs w:val="24"/>
              </w:rPr>
              <w:t>EN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3463B" w14:textId="77777777" w:rsidR="00B24D9D" w:rsidRPr="00282F24" w:rsidRDefault="00B24D9D" w:rsidP="00B24D9D">
            <w:pPr>
              <w:keepNext/>
              <w:rPr>
                <w:rFonts w:cs="Times New Roman"/>
                <w:szCs w:val="24"/>
              </w:rPr>
            </w:pPr>
            <w:r w:rsidRPr="00282F24">
              <w:rPr>
                <w:rFonts w:cs="Times New Roman"/>
                <w:szCs w:val="24"/>
              </w:rPr>
              <w:t>Ekonominis naudingumas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1E99" w14:textId="44082203" w:rsidR="00B24D9D" w:rsidRPr="00282F24" w:rsidRDefault="00B24D9D" w:rsidP="00B24D9D">
            <w:pPr>
              <w:keepNext/>
              <w:jc w:val="center"/>
              <w:rPr>
                <w:rFonts w:cs="Times New Roman"/>
                <w:szCs w:val="24"/>
              </w:rPr>
            </w:pPr>
            <w:r w:rsidRPr="00282F24">
              <w:rPr>
                <w:rFonts w:cs="Times New Roman"/>
                <w:szCs w:val="24"/>
              </w:rPr>
              <w:t xml:space="preserve">EN = K – </w:t>
            </w:r>
            <w:r w:rsidR="00411D92">
              <w:rPr>
                <w:rFonts w:cs="Times New Roman"/>
                <w:szCs w:val="24"/>
              </w:rPr>
              <w:t>T</w:t>
            </w:r>
          </w:p>
        </w:tc>
      </w:tr>
      <w:tr w:rsidR="00B24D9D" w:rsidRPr="00282F24" w14:paraId="4810D686" w14:textId="77777777" w:rsidTr="00B24D9D">
        <w:trPr>
          <w:trHeight w:val="581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E0FD1" w14:textId="77777777" w:rsidR="00B24D9D" w:rsidRPr="00282F24" w:rsidRDefault="00B24D9D" w:rsidP="00B24D9D">
            <w:pPr>
              <w:keepNext/>
              <w:jc w:val="center"/>
              <w:rPr>
                <w:rFonts w:cs="Times New Roman"/>
                <w:szCs w:val="24"/>
              </w:rPr>
            </w:pPr>
            <w:r w:rsidRPr="00282F24">
              <w:rPr>
                <w:rFonts w:cs="Times New Roman"/>
                <w:szCs w:val="24"/>
              </w:rPr>
              <w:t>K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1B625" w14:textId="77777777" w:rsidR="00B24D9D" w:rsidRPr="00282F24" w:rsidRDefault="00B24D9D" w:rsidP="00B24D9D">
            <w:pPr>
              <w:keepNext/>
              <w:rPr>
                <w:rFonts w:cs="Times New Roman"/>
                <w:szCs w:val="24"/>
              </w:rPr>
            </w:pPr>
            <w:r w:rsidRPr="00282F24">
              <w:rPr>
                <w:rFonts w:cs="Times New Roman"/>
                <w:szCs w:val="24"/>
              </w:rPr>
              <w:t>Kaina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56E9A" w14:textId="77777777" w:rsidR="00B24D9D" w:rsidRPr="00282F24" w:rsidRDefault="00B24D9D" w:rsidP="00F22B74">
            <w:pPr>
              <w:keepNext/>
              <w:rPr>
                <w:rFonts w:cs="Times New Roman"/>
                <w:szCs w:val="24"/>
              </w:rPr>
            </w:pPr>
            <w:r w:rsidRPr="00282F24">
              <w:rPr>
                <w:rFonts w:cs="Times New Roman"/>
                <w:szCs w:val="24"/>
              </w:rPr>
              <w:t xml:space="preserve">K = Tiekėjo pasiūlyme nurodyta bendra pasiūlymo kaina Eur be PVM </w:t>
            </w:r>
          </w:p>
        </w:tc>
      </w:tr>
      <w:tr w:rsidR="00B24D9D" w:rsidRPr="00282F24" w14:paraId="3131EEC8" w14:textId="77777777" w:rsidTr="00B24D9D">
        <w:trPr>
          <w:trHeight w:val="4965"/>
        </w:trPr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BC91" w14:textId="72968932" w:rsidR="00B24D9D" w:rsidRPr="00282F24" w:rsidRDefault="00F22B74" w:rsidP="00B24D9D">
            <w:pPr>
              <w:keepNext/>
              <w:jc w:val="center"/>
              <w:rPr>
                <w:rFonts w:cs="Times New Roman"/>
                <w:szCs w:val="24"/>
              </w:rPr>
            </w:pPr>
            <w:r w:rsidRPr="00282F24">
              <w:rPr>
                <w:rFonts w:cs="Times New Roman"/>
                <w:szCs w:val="24"/>
              </w:rPr>
              <w:t>T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C7A3B" w14:textId="38C3641F" w:rsidR="00F22B74" w:rsidRDefault="00411D92" w:rsidP="00F22B74">
            <w:pPr>
              <w:keepNext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Papildomas elektra nuvažiuojamas atstumas kilometrais</w:t>
            </w:r>
            <w:r w:rsidR="00044C9D">
              <w:rPr>
                <w:rFonts w:cs="Times New Roman"/>
                <w:szCs w:val="24"/>
              </w:rPr>
              <w:t>.</w:t>
            </w:r>
          </w:p>
          <w:p w14:paraId="770203EF" w14:textId="32F95CE7" w:rsidR="00044C9D" w:rsidRDefault="00044C9D" w:rsidP="00F22B74">
            <w:pPr>
              <w:keepNext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Minimalus reikalaujamas elektra nuvažiuojamas atstumas 2</w:t>
            </w:r>
            <w:r w:rsidR="005216B7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0 km pagal SORT 2.</w:t>
            </w:r>
          </w:p>
          <w:p w14:paraId="1F189090" w14:textId="4A70F385" w:rsidR="00044C9D" w:rsidRPr="00282F24" w:rsidRDefault="00044C9D" w:rsidP="00F22B74">
            <w:pPr>
              <w:keepNext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Maksimalus vertinimas elektra nuvažiuojamas atstumas 3</w:t>
            </w:r>
            <w:r w:rsidR="005216B7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0 ir daugiau km pagal SORT 2.</w:t>
            </w:r>
          </w:p>
          <w:p w14:paraId="46C9DF15" w14:textId="77777777" w:rsidR="00F22B74" w:rsidRPr="00282F24" w:rsidRDefault="00F22B74" w:rsidP="00F22B74">
            <w:pPr>
              <w:keepNext/>
              <w:rPr>
                <w:rFonts w:cs="Times New Roman"/>
                <w:szCs w:val="24"/>
              </w:rPr>
            </w:pPr>
          </w:p>
          <w:p w14:paraId="1E26D992" w14:textId="227A4AD6" w:rsidR="00B24D9D" w:rsidRPr="00282F24" w:rsidRDefault="00B24D9D" w:rsidP="00F22B74">
            <w:pPr>
              <w:keepNext/>
              <w:rPr>
                <w:rFonts w:cs="Times New Roman"/>
                <w:szCs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5AF63" w14:textId="3300853D" w:rsidR="00F22B74" w:rsidRPr="00282F24" w:rsidRDefault="00976192" w:rsidP="003951AB">
            <w:pPr>
              <w:keepNext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Jei elektra nuvažiuojamas atstumas yra 2</w:t>
            </w:r>
            <w:r w:rsidR="00497C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0-2</w:t>
            </w:r>
            <w:r w:rsidR="00497C03">
              <w:rPr>
                <w:rFonts w:cs="Times New Roman"/>
                <w:szCs w:val="24"/>
              </w:rPr>
              <w:t>3</w:t>
            </w:r>
            <w:r>
              <w:rPr>
                <w:rFonts w:cs="Times New Roman"/>
                <w:szCs w:val="24"/>
              </w:rPr>
              <w:t xml:space="preserve">4 km, tokiu atveju </w:t>
            </w:r>
            <w:r w:rsidR="00DB7ECA" w:rsidRPr="00282F24">
              <w:rPr>
                <w:rFonts w:cs="Times New Roman"/>
                <w:szCs w:val="24"/>
              </w:rPr>
              <w:t>T</w:t>
            </w:r>
            <w:r w:rsidR="00F22B74" w:rsidRPr="00282F24">
              <w:rPr>
                <w:rFonts w:cs="Times New Roman"/>
                <w:szCs w:val="24"/>
              </w:rPr>
              <w:t>= 0</w:t>
            </w:r>
            <w:r w:rsidR="00C30171" w:rsidRPr="00282F24">
              <w:rPr>
                <w:rFonts w:cs="Times New Roman"/>
                <w:szCs w:val="24"/>
              </w:rPr>
              <w:t>;</w:t>
            </w:r>
          </w:p>
          <w:p w14:paraId="48FE5959" w14:textId="3A131C76" w:rsidR="00976192" w:rsidRPr="00282F24" w:rsidRDefault="00976192" w:rsidP="00976192">
            <w:pPr>
              <w:keepNext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Jei elektra nuvažiuojamas atstumas yra 2</w:t>
            </w:r>
            <w:r w:rsidR="00497C03">
              <w:rPr>
                <w:rFonts w:cs="Times New Roman"/>
                <w:szCs w:val="24"/>
              </w:rPr>
              <w:t>3</w:t>
            </w:r>
            <w:r>
              <w:rPr>
                <w:rFonts w:cs="Times New Roman"/>
                <w:szCs w:val="24"/>
              </w:rPr>
              <w:t>5-2</w:t>
            </w:r>
            <w:r w:rsidR="00497C03">
              <w:rPr>
                <w:rFonts w:cs="Times New Roman"/>
                <w:szCs w:val="24"/>
              </w:rPr>
              <w:t>5</w:t>
            </w:r>
            <w:r>
              <w:rPr>
                <w:rFonts w:cs="Times New Roman"/>
                <w:szCs w:val="24"/>
              </w:rPr>
              <w:t xml:space="preserve">9 km, tokiu atveju </w:t>
            </w:r>
            <w:r w:rsidRPr="00282F24">
              <w:rPr>
                <w:rFonts w:cs="Times New Roman"/>
                <w:szCs w:val="24"/>
              </w:rPr>
              <w:t>T=</w:t>
            </w:r>
            <w:r>
              <w:rPr>
                <w:rFonts w:cs="Times New Roman"/>
                <w:szCs w:val="24"/>
              </w:rPr>
              <w:t>5 00</w:t>
            </w:r>
            <w:r w:rsidRPr="00282F24">
              <w:rPr>
                <w:rFonts w:cs="Times New Roman"/>
                <w:szCs w:val="24"/>
              </w:rPr>
              <w:t>0;</w:t>
            </w:r>
          </w:p>
          <w:p w14:paraId="60B69906" w14:textId="739BE23F" w:rsidR="00976192" w:rsidRPr="00282F24" w:rsidRDefault="00976192" w:rsidP="00976192">
            <w:pPr>
              <w:keepNext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Jei elektra nuvažiuojamas atstumas yra 2</w:t>
            </w:r>
            <w:r w:rsidR="00497C03">
              <w:rPr>
                <w:rFonts w:cs="Times New Roman"/>
                <w:szCs w:val="24"/>
              </w:rPr>
              <w:t>6</w:t>
            </w:r>
            <w:r>
              <w:rPr>
                <w:rFonts w:cs="Times New Roman"/>
                <w:szCs w:val="24"/>
              </w:rPr>
              <w:t>0-2</w:t>
            </w:r>
            <w:r w:rsidR="00497C03">
              <w:rPr>
                <w:rFonts w:cs="Times New Roman"/>
                <w:szCs w:val="24"/>
              </w:rPr>
              <w:t>8</w:t>
            </w:r>
            <w:r>
              <w:rPr>
                <w:rFonts w:cs="Times New Roman"/>
                <w:szCs w:val="24"/>
              </w:rPr>
              <w:t xml:space="preserve">4 km, tokiu atveju </w:t>
            </w:r>
            <w:r w:rsidRPr="00282F24">
              <w:rPr>
                <w:rFonts w:cs="Times New Roman"/>
                <w:szCs w:val="24"/>
              </w:rPr>
              <w:t xml:space="preserve">T= </w:t>
            </w:r>
            <w:r>
              <w:rPr>
                <w:rFonts w:cs="Times New Roman"/>
                <w:szCs w:val="24"/>
              </w:rPr>
              <w:t>10 000</w:t>
            </w:r>
            <w:r w:rsidRPr="00282F24">
              <w:rPr>
                <w:rFonts w:cs="Times New Roman"/>
                <w:szCs w:val="24"/>
              </w:rPr>
              <w:t>;</w:t>
            </w:r>
          </w:p>
          <w:p w14:paraId="58197862" w14:textId="1A9FE6C9" w:rsidR="00976192" w:rsidRPr="00282F24" w:rsidRDefault="00976192" w:rsidP="00976192">
            <w:pPr>
              <w:keepNext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Jei elektra nuvažiuojamas atstumas yra </w:t>
            </w:r>
            <w:r w:rsidR="00044C9D">
              <w:rPr>
                <w:rFonts w:cs="Times New Roman"/>
                <w:szCs w:val="24"/>
              </w:rPr>
              <w:t>2</w:t>
            </w:r>
            <w:r w:rsidR="00497C03">
              <w:rPr>
                <w:rFonts w:cs="Times New Roman"/>
                <w:szCs w:val="24"/>
              </w:rPr>
              <w:t>8</w:t>
            </w:r>
            <w:r w:rsidR="00044C9D">
              <w:rPr>
                <w:rFonts w:cs="Times New Roman"/>
                <w:szCs w:val="24"/>
              </w:rPr>
              <w:t>5-3</w:t>
            </w:r>
            <w:r w:rsidR="00497C03">
              <w:rPr>
                <w:rFonts w:cs="Times New Roman"/>
                <w:szCs w:val="24"/>
              </w:rPr>
              <w:t>0</w:t>
            </w:r>
            <w:r w:rsidR="00044C9D">
              <w:rPr>
                <w:rFonts w:cs="Times New Roman"/>
                <w:szCs w:val="24"/>
              </w:rPr>
              <w:t>9</w:t>
            </w:r>
            <w:r>
              <w:rPr>
                <w:rFonts w:cs="Times New Roman"/>
                <w:szCs w:val="24"/>
              </w:rPr>
              <w:t xml:space="preserve"> km, tokiu atveju </w:t>
            </w:r>
            <w:r w:rsidRPr="00282F24">
              <w:rPr>
                <w:rFonts w:cs="Times New Roman"/>
                <w:szCs w:val="24"/>
              </w:rPr>
              <w:t xml:space="preserve">T= </w:t>
            </w:r>
            <w:r w:rsidR="00044C9D">
              <w:rPr>
                <w:rFonts w:cs="Times New Roman"/>
                <w:szCs w:val="24"/>
              </w:rPr>
              <w:t>15 000</w:t>
            </w:r>
            <w:r w:rsidRPr="00282F24">
              <w:rPr>
                <w:rFonts w:cs="Times New Roman"/>
                <w:szCs w:val="24"/>
              </w:rPr>
              <w:t>;</w:t>
            </w:r>
          </w:p>
          <w:p w14:paraId="642C3572" w14:textId="6672746E" w:rsidR="00976192" w:rsidRPr="00282F24" w:rsidRDefault="00976192" w:rsidP="00976192">
            <w:pPr>
              <w:keepNext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Jei elektra nuvažiuojamas atstumas yra </w:t>
            </w:r>
            <w:r w:rsidR="00044C9D">
              <w:rPr>
                <w:rFonts w:cs="Times New Roman"/>
                <w:szCs w:val="24"/>
              </w:rPr>
              <w:t>3</w:t>
            </w:r>
            <w:r w:rsidR="00497C03">
              <w:rPr>
                <w:rFonts w:cs="Times New Roman"/>
                <w:szCs w:val="24"/>
              </w:rPr>
              <w:t>1</w:t>
            </w:r>
            <w:r w:rsidR="00044C9D">
              <w:rPr>
                <w:rFonts w:cs="Times New Roman"/>
                <w:szCs w:val="24"/>
              </w:rPr>
              <w:t>0 ir daugiau</w:t>
            </w:r>
            <w:r>
              <w:rPr>
                <w:rFonts w:cs="Times New Roman"/>
                <w:szCs w:val="24"/>
              </w:rPr>
              <w:t xml:space="preserve"> km, tokiu atveju </w:t>
            </w:r>
            <w:r w:rsidRPr="00282F24">
              <w:rPr>
                <w:rFonts w:cs="Times New Roman"/>
                <w:szCs w:val="24"/>
              </w:rPr>
              <w:t xml:space="preserve">T= </w:t>
            </w:r>
            <w:r w:rsidR="00044C9D">
              <w:rPr>
                <w:rFonts w:cs="Times New Roman"/>
                <w:szCs w:val="24"/>
              </w:rPr>
              <w:t>20 000</w:t>
            </w:r>
            <w:r w:rsidRPr="00282F24">
              <w:rPr>
                <w:rFonts w:cs="Times New Roman"/>
                <w:szCs w:val="24"/>
              </w:rPr>
              <w:t>;</w:t>
            </w:r>
          </w:p>
          <w:p w14:paraId="1D7BCB46" w14:textId="141A3E93" w:rsidR="00B24D9D" w:rsidRPr="00282F24" w:rsidRDefault="00B24D9D" w:rsidP="003951AB">
            <w:pPr>
              <w:keepNext/>
              <w:jc w:val="both"/>
              <w:rPr>
                <w:rFonts w:cs="Times New Roman"/>
                <w:szCs w:val="24"/>
              </w:rPr>
            </w:pPr>
          </w:p>
        </w:tc>
      </w:tr>
    </w:tbl>
    <w:p w14:paraId="32B49F40" w14:textId="77777777" w:rsidR="002079C2" w:rsidRPr="00282F24" w:rsidRDefault="002079C2" w:rsidP="00AA3A4D">
      <w:pPr>
        <w:jc w:val="both"/>
        <w:rPr>
          <w:rFonts w:cs="Times New Roman"/>
          <w:szCs w:val="24"/>
        </w:rPr>
      </w:pPr>
    </w:p>
    <w:p w14:paraId="4A697CA0" w14:textId="3DF1038A" w:rsidR="00066206" w:rsidRPr="00044C9D" w:rsidRDefault="002079C2" w:rsidP="00044C9D">
      <w:pPr>
        <w:spacing w:line="360" w:lineRule="auto"/>
        <w:ind w:firstLine="567"/>
        <w:jc w:val="both"/>
        <w:rPr>
          <w:rFonts w:eastAsia="Calibri" w:cs="Times New Roman"/>
          <w:szCs w:val="24"/>
        </w:rPr>
      </w:pPr>
      <w:bookmarkStart w:id="0" w:name="_Hlk149650466"/>
      <w:r w:rsidRPr="00282F24">
        <w:rPr>
          <w:rFonts w:cs="Times New Roman"/>
          <w:szCs w:val="24"/>
        </w:rPr>
        <w:t xml:space="preserve">Jei tiekėjas pasiūlys </w:t>
      </w:r>
      <w:r w:rsidR="00044C9D">
        <w:rPr>
          <w:rFonts w:cs="Times New Roman"/>
          <w:szCs w:val="24"/>
        </w:rPr>
        <w:t>elektra nuvažiuojamą atstumą kilometrais</w:t>
      </w:r>
      <w:r w:rsidRPr="00282F24">
        <w:rPr>
          <w:rFonts w:cs="Times New Roman"/>
          <w:szCs w:val="24"/>
        </w:rPr>
        <w:t xml:space="preserve"> išreikštą ne sveikuoju skaičiumi (pvz. </w:t>
      </w:r>
      <w:r w:rsidR="00044C9D">
        <w:rPr>
          <w:rFonts w:cs="Times New Roman"/>
          <w:szCs w:val="24"/>
        </w:rPr>
        <w:t>249,6; 263,3</w:t>
      </w:r>
      <w:r w:rsidRPr="00282F24">
        <w:rPr>
          <w:rFonts w:cs="Times New Roman"/>
          <w:szCs w:val="24"/>
        </w:rPr>
        <w:t xml:space="preserve"> ar pan.), vertinimui bus imama sveikojo skaičiaus reikšmė (pvz. pasiūlius </w:t>
      </w:r>
      <w:r w:rsidR="00044C9D">
        <w:rPr>
          <w:rFonts w:cs="Times New Roman"/>
          <w:szCs w:val="24"/>
        </w:rPr>
        <w:t>249,6</w:t>
      </w:r>
      <w:r w:rsidRPr="00282F24">
        <w:rPr>
          <w:rFonts w:cs="Times New Roman"/>
          <w:szCs w:val="24"/>
        </w:rPr>
        <w:t xml:space="preserve"> </w:t>
      </w:r>
      <w:r w:rsidR="00044C9D">
        <w:rPr>
          <w:rFonts w:cs="Times New Roman"/>
          <w:szCs w:val="24"/>
        </w:rPr>
        <w:t>nuvažiuojamų kilometrų,</w:t>
      </w:r>
      <w:r w:rsidR="00CA5954" w:rsidRPr="00282F24">
        <w:rPr>
          <w:rFonts w:cs="Times New Roman"/>
          <w:szCs w:val="24"/>
        </w:rPr>
        <w:t xml:space="preserve"> </w:t>
      </w:r>
      <w:r w:rsidRPr="00282F24">
        <w:rPr>
          <w:rFonts w:cs="Times New Roman"/>
          <w:szCs w:val="24"/>
        </w:rPr>
        <w:t xml:space="preserve">bus skaičiuojama taikant </w:t>
      </w:r>
      <w:r w:rsidR="00044C9D">
        <w:rPr>
          <w:rFonts w:cs="Times New Roman"/>
          <w:szCs w:val="24"/>
        </w:rPr>
        <w:t>249 nuvažiuojamų kilometrų, pasiūlius 263,3  nuvažiuojamų kilometrų, bus skaičiuojama taikant 263 nuvažiuojamų kilometrų ir pan.).</w:t>
      </w:r>
      <w:r w:rsidRPr="00282F24">
        <w:rPr>
          <w:rFonts w:cs="Times New Roman"/>
          <w:szCs w:val="24"/>
        </w:rPr>
        <w:t xml:space="preserve"> </w:t>
      </w:r>
      <w:bookmarkEnd w:id="0"/>
    </w:p>
    <w:p w14:paraId="4A25A682" w14:textId="08F0FA8E" w:rsidR="007B76AA" w:rsidRDefault="001E7CB4" w:rsidP="002079C2">
      <w:pPr>
        <w:spacing w:after="0"/>
      </w:pPr>
      <w:r w:rsidRPr="00924794">
        <w:t xml:space="preserve"> </w:t>
      </w:r>
    </w:p>
    <w:sectPr w:rsidR="007B76AA" w:rsidSect="00E916A7">
      <w:pgSz w:w="11906" w:h="16838" w:code="9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91D8B"/>
    <w:multiLevelType w:val="hybridMultilevel"/>
    <w:tmpl w:val="4B1CFB84"/>
    <w:lvl w:ilvl="0" w:tplc="655AB6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BE14D1"/>
    <w:multiLevelType w:val="hybridMultilevel"/>
    <w:tmpl w:val="55808DAA"/>
    <w:lvl w:ilvl="0" w:tplc="9C82D3D0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1872454723">
    <w:abstractNumId w:val="1"/>
  </w:num>
  <w:num w:numId="2" w16cid:durableId="495609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D84"/>
    <w:rsid w:val="00020B02"/>
    <w:rsid w:val="00030A96"/>
    <w:rsid w:val="00042036"/>
    <w:rsid w:val="00044C9D"/>
    <w:rsid w:val="00055F08"/>
    <w:rsid w:val="000619D1"/>
    <w:rsid w:val="00066206"/>
    <w:rsid w:val="00074616"/>
    <w:rsid w:val="000B1FCF"/>
    <w:rsid w:val="000B57A9"/>
    <w:rsid w:val="000D7BEF"/>
    <w:rsid w:val="001020DC"/>
    <w:rsid w:val="0011593F"/>
    <w:rsid w:val="0012016C"/>
    <w:rsid w:val="00193A0B"/>
    <w:rsid w:val="00195480"/>
    <w:rsid w:val="001A0B1F"/>
    <w:rsid w:val="001C5CEB"/>
    <w:rsid w:val="001D36BE"/>
    <w:rsid w:val="001E2C81"/>
    <w:rsid w:val="001E7CB4"/>
    <w:rsid w:val="002079C2"/>
    <w:rsid w:val="00220113"/>
    <w:rsid w:val="002273FC"/>
    <w:rsid w:val="002363CC"/>
    <w:rsid w:val="002410A6"/>
    <w:rsid w:val="00241B02"/>
    <w:rsid w:val="00282F24"/>
    <w:rsid w:val="002B0EE7"/>
    <w:rsid w:val="002D204E"/>
    <w:rsid w:val="00300F0B"/>
    <w:rsid w:val="003137BA"/>
    <w:rsid w:val="003911B1"/>
    <w:rsid w:val="00394550"/>
    <w:rsid w:val="003951AB"/>
    <w:rsid w:val="003B41E6"/>
    <w:rsid w:val="003D102B"/>
    <w:rsid w:val="003E1724"/>
    <w:rsid w:val="004118FE"/>
    <w:rsid w:val="00411D92"/>
    <w:rsid w:val="004278E9"/>
    <w:rsid w:val="004411FE"/>
    <w:rsid w:val="00445BE0"/>
    <w:rsid w:val="004654A3"/>
    <w:rsid w:val="004706B0"/>
    <w:rsid w:val="004852BE"/>
    <w:rsid w:val="004865C0"/>
    <w:rsid w:val="00497C03"/>
    <w:rsid w:val="004C7938"/>
    <w:rsid w:val="004F58DF"/>
    <w:rsid w:val="005216B7"/>
    <w:rsid w:val="00526A41"/>
    <w:rsid w:val="00531B50"/>
    <w:rsid w:val="00541C89"/>
    <w:rsid w:val="005558AB"/>
    <w:rsid w:val="005569B5"/>
    <w:rsid w:val="00573A38"/>
    <w:rsid w:val="0059110E"/>
    <w:rsid w:val="005949C3"/>
    <w:rsid w:val="00597D9B"/>
    <w:rsid w:val="005A64CD"/>
    <w:rsid w:val="005D0D99"/>
    <w:rsid w:val="005E2DBC"/>
    <w:rsid w:val="006107AE"/>
    <w:rsid w:val="00620D5D"/>
    <w:rsid w:val="00621473"/>
    <w:rsid w:val="0063320F"/>
    <w:rsid w:val="00634D84"/>
    <w:rsid w:val="0064403A"/>
    <w:rsid w:val="006A3C33"/>
    <w:rsid w:val="006A7AE4"/>
    <w:rsid w:val="006B6965"/>
    <w:rsid w:val="006D0882"/>
    <w:rsid w:val="006D308E"/>
    <w:rsid w:val="006E198D"/>
    <w:rsid w:val="006E3D8A"/>
    <w:rsid w:val="00713926"/>
    <w:rsid w:val="00715EA6"/>
    <w:rsid w:val="00730B2A"/>
    <w:rsid w:val="0073457F"/>
    <w:rsid w:val="007358A7"/>
    <w:rsid w:val="00763543"/>
    <w:rsid w:val="00765235"/>
    <w:rsid w:val="00772EF1"/>
    <w:rsid w:val="0078129A"/>
    <w:rsid w:val="00790386"/>
    <w:rsid w:val="007978D5"/>
    <w:rsid w:val="007A6819"/>
    <w:rsid w:val="007A7801"/>
    <w:rsid w:val="007B76AA"/>
    <w:rsid w:val="00817E6D"/>
    <w:rsid w:val="00820DA3"/>
    <w:rsid w:val="00823AB2"/>
    <w:rsid w:val="008250A6"/>
    <w:rsid w:val="0083187F"/>
    <w:rsid w:val="00855A39"/>
    <w:rsid w:val="00884BB4"/>
    <w:rsid w:val="008A2BC1"/>
    <w:rsid w:val="008B2475"/>
    <w:rsid w:val="008B6B8F"/>
    <w:rsid w:val="008C5758"/>
    <w:rsid w:val="008C73AF"/>
    <w:rsid w:val="00911F0D"/>
    <w:rsid w:val="0091211B"/>
    <w:rsid w:val="00924794"/>
    <w:rsid w:val="0095169D"/>
    <w:rsid w:val="00976192"/>
    <w:rsid w:val="009905BB"/>
    <w:rsid w:val="009A35F1"/>
    <w:rsid w:val="009B42C4"/>
    <w:rsid w:val="009E4D82"/>
    <w:rsid w:val="009E5D6E"/>
    <w:rsid w:val="009E6C4C"/>
    <w:rsid w:val="00A2239E"/>
    <w:rsid w:val="00A5105C"/>
    <w:rsid w:val="00A569D9"/>
    <w:rsid w:val="00A63BFC"/>
    <w:rsid w:val="00A665D5"/>
    <w:rsid w:val="00A80242"/>
    <w:rsid w:val="00A86337"/>
    <w:rsid w:val="00A90A2D"/>
    <w:rsid w:val="00AA3A4D"/>
    <w:rsid w:val="00AC278E"/>
    <w:rsid w:val="00AC28DC"/>
    <w:rsid w:val="00B065A9"/>
    <w:rsid w:val="00B06C92"/>
    <w:rsid w:val="00B13303"/>
    <w:rsid w:val="00B24D9D"/>
    <w:rsid w:val="00B34436"/>
    <w:rsid w:val="00B369A0"/>
    <w:rsid w:val="00B640F5"/>
    <w:rsid w:val="00B7064B"/>
    <w:rsid w:val="00B7570A"/>
    <w:rsid w:val="00B772AD"/>
    <w:rsid w:val="00B901C5"/>
    <w:rsid w:val="00B90E06"/>
    <w:rsid w:val="00BC3343"/>
    <w:rsid w:val="00BC42E6"/>
    <w:rsid w:val="00BD2F4B"/>
    <w:rsid w:val="00BE65D4"/>
    <w:rsid w:val="00BF478B"/>
    <w:rsid w:val="00C30171"/>
    <w:rsid w:val="00C33B1D"/>
    <w:rsid w:val="00C41112"/>
    <w:rsid w:val="00C43BC2"/>
    <w:rsid w:val="00C74ECA"/>
    <w:rsid w:val="00CA258B"/>
    <w:rsid w:val="00CA5954"/>
    <w:rsid w:val="00CB7928"/>
    <w:rsid w:val="00CE2365"/>
    <w:rsid w:val="00CF75B4"/>
    <w:rsid w:val="00D204D8"/>
    <w:rsid w:val="00D5114B"/>
    <w:rsid w:val="00D620D9"/>
    <w:rsid w:val="00D82184"/>
    <w:rsid w:val="00DA0780"/>
    <w:rsid w:val="00DB2C44"/>
    <w:rsid w:val="00DB7ECA"/>
    <w:rsid w:val="00DE6131"/>
    <w:rsid w:val="00E06F6E"/>
    <w:rsid w:val="00E14DF8"/>
    <w:rsid w:val="00E36871"/>
    <w:rsid w:val="00E520E5"/>
    <w:rsid w:val="00E916A7"/>
    <w:rsid w:val="00E9342C"/>
    <w:rsid w:val="00EA7DD0"/>
    <w:rsid w:val="00EB6573"/>
    <w:rsid w:val="00EC422F"/>
    <w:rsid w:val="00ED15CF"/>
    <w:rsid w:val="00EF22E2"/>
    <w:rsid w:val="00F01C3C"/>
    <w:rsid w:val="00F043CB"/>
    <w:rsid w:val="00F14178"/>
    <w:rsid w:val="00F22B74"/>
    <w:rsid w:val="00F519C4"/>
    <w:rsid w:val="00F626EB"/>
    <w:rsid w:val="00F8410B"/>
    <w:rsid w:val="00FB358A"/>
    <w:rsid w:val="00FC270A"/>
    <w:rsid w:val="00FC605F"/>
    <w:rsid w:val="00FD43DF"/>
    <w:rsid w:val="00FF1996"/>
    <w:rsid w:val="00FF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7EAEE"/>
  <w15:chartTrackingRefBased/>
  <w15:docId w15:val="{0FB20010-C487-4423-9F5E-639A946F3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3BFC"/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634D8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34D8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15EA6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573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273F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273F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273FC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273F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273FC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0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skyrius|2dc2f6d3-2445-4367-ada3-9d9c6cbeaac6;Bendrųjų reikalų skyrius|98e1b560-c021-41d6-9632-b7f5b05ae6e9</a14285f26a0b45bfa54ed9a05aaa3ab1>
    <DmsRegDoc xmlns="4b2e9d09-07c5-42d4-ad0a-92e216c40b99">265283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C8746-60CA-4990-9B3A-B37E3A943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7F7338-4EA5-4CA4-8D43-4E42B5BE1B5B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1D26A1C0-A6FB-4472-8912-5F213A90E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493B8A-5BAA-4583-B613-80286035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1032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PASIŪLYMŲ VERTINIMO KRITERIJAI IR SĄLYGOS</vt:lpstr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PASIŪLYMŲ VERTINIMO KRITERIJAI IR SĄLYGOS</dc:title>
  <dc:subject/>
  <dc:creator>Renata Narmontienė</dc:creator>
  <cp:keywords/>
  <dc:description/>
  <cp:lastModifiedBy>Valė Verikienė</cp:lastModifiedBy>
  <cp:revision>5</cp:revision>
  <cp:lastPrinted>2023-01-24T11:54:00Z</cp:lastPrinted>
  <dcterms:created xsi:type="dcterms:W3CDTF">2025-10-17T07:18:00Z</dcterms:created>
  <dcterms:modified xsi:type="dcterms:W3CDTF">2025-10-24T06:56:00Z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206;#Informacinės visuomenės plėtros projektų skyrius|2dc2f6d3-2445-4367-ada3-9d9c6cbeaac6;#3465;#Pirkimų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abonementas;#864;#Renata Narmontienė;#1255;#Monika Barkauskaitė;#790;#Lina Jucytė;#961;#i:0#.w|cpma\daiva-va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109083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